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DA" w:rsidRPr="006B096C" w:rsidRDefault="00DE75DA" w:rsidP="00DE75DA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8. évfolyam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Élőrendszerek. Részekből az egész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Látja a sejtek, szövetek, és szervek felépítése és működése közötti összefüggést.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Érti a sejtszintű és a szervezetszintű életfolyamatok közötti kapcsolatot.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az ivaros és az ivartalan szaporodás előnyeit és hátrányait, szerepüket a fajok fennmaradásában, a földi élet változatosságának fenntartásában.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Kulcsfogalmak: Szerveződési szint, sejt, szövet; sejtalkotó, táplálkozás, anyagszállítás, légzés, ivaros és ivartalan szaporodás.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Szépség, erő, egészség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tisztába a bőr és a mozgásrendszer felépítésével és alapvető működési sajátosságaival.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 betegségek kialakulásának okait, megelőzésük és felismerésük módjait.</w:t>
      </w:r>
    </w:p>
    <w:p w:rsidR="00DE75DA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Kulcsfogalmak: </w:t>
      </w:r>
      <w:proofErr w:type="spellStart"/>
      <w:r w:rsidRPr="006B096C">
        <w:rPr>
          <w:rFonts w:ascii="Times New Roman" w:hAnsi="Times New Roman"/>
          <w:sz w:val="24"/>
        </w:rPr>
        <w:t>kültakaró</w:t>
      </w:r>
      <w:proofErr w:type="spellEnd"/>
      <w:r w:rsidRPr="006B096C">
        <w:rPr>
          <w:rFonts w:ascii="Times New Roman" w:hAnsi="Times New Roman"/>
          <w:sz w:val="24"/>
        </w:rPr>
        <w:t>, mozgás-szervrendszer, ízület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Szervezet anyagforgalma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Tisztában van saját teste felépítésével és alapvető működési sajátosságaival.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 betegségek kialakulásának okait, megelőzésük és felismerésük módjait, az egészséges életmód és az elsősegélynyújtás legfontosabb szabályait.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Érti a szűrővizsgálatok jelentőségét a betegségek sikeres gyógyításában.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Kulcsfogalmak: Tápanyag, anyagcsere, alapanyagcsere, emésztés, légzés, kiválasztás, vérkeringés, vér, vércsoport, véralvadás, </w:t>
      </w:r>
      <w:proofErr w:type="gramStart"/>
      <w:r w:rsidRPr="006B096C">
        <w:rPr>
          <w:rFonts w:ascii="Times New Roman" w:hAnsi="Times New Roman"/>
          <w:sz w:val="24"/>
        </w:rPr>
        <w:t>immunitás</w:t>
      </w:r>
      <w:proofErr w:type="gramEnd"/>
      <w:r w:rsidRPr="006B096C">
        <w:rPr>
          <w:rFonts w:ascii="Times New Roman" w:hAnsi="Times New Roman"/>
          <w:sz w:val="24"/>
        </w:rPr>
        <w:t>, szűrlet, vizelet, só- és vízháztartás.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Belső környezetünk állandósága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tisztába az érzékszervek, idegrendszer felépítésével, a hormonrendszerrel és alapvető működési sajátosságaival.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 betegségek kialakulásának okait, megelőzésük és felismerésük módjait.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Kulcsfogalmak: Receptor, érzékszerv, </w:t>
      </w:r>
      <w:proofErr w:type="gramStart"/>
      <w:r w:rsidRPr="006B096C">
        <w:rPr>
          <w:rFonts w:ascii="Times New Roman" w:hAnsi="Times New Roman"/>
          <w:sz w:val="24"/>
        </w:rPr>
        <w:t>reflex</w:t>
      </w:r>
      <w:proofErr w:type="gramEnd"/>
      <w:r w:rsidRPr="006B096C">
        <w:rPr>
          <w:rFonts w:ascii="Times New Roman" w:hAnsi="Times New Roman"/>
          <w:sz w:val="24"/>
        </w:rPr>
        <w:t>, reflexkör, feltétlen és feltételes reflex, központi és környéki idegrendszer.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Fogamzástól az elmúlásig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Követelmény: 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Tisztában van saját teste felépítésével és alapvető működési sajátosságaival, a férfi és a nő közötti különbséggel és a kamaszkor biológiai-pszichológiai </w:t>
      </w:r>
      <w:proofErr w:type="gramStart"/>
      <w:r w:rsidRPr="006B096C">
        <w:rPr>
          <w:rFonts w:ascii="Times New Roman" w:hAnsi="Times New Roman"/>
          <w:sz w:val="24"/>
        </w:rPr>
        <w:t>problémáival</w:t>
      </w:r>
      <w:proofErr w:type="gramEnd"/>
      <w:r w:rsidRPr="006B096C">
        <w:rPr>
          <w:rFonts w:ascii="Times New Roman" w:hAnsi="Times New Roman"/>
          <w:sz w:val="24"/>
        </w:rPr>
        <w:t>.</w:t>
      </w:r>
    </w:p>
    <w:p w:rsidR="00DE75DA" w:rsidRPr="006B096C" w:rsidRDefault="00DE75DA" w:rsidP="00DE75DA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Tudják az emberi életszakaszok főbb testi, lelki és </w:t>
      </w:r>
      <w:proofErr w:type="spellStart"/>
      <w:r w:rsidRPr="006B096C">
        <w:rPr>
          <w:rFonts w:ascii="Times New Roman" w:hAnsi="Times New Roman"/>
          <w:sz w:val="24"/>
        </w:rPr>
        <w:t>viselkedésbeli</w:t>
      </w:r>
      <w:proofErr w:type="spellEnd"/>
      <w:r w:rsidRPr="006B096C">
        <w:rPr>
          <w:rFonts w:ascii="Times New Roman" w:hAnsi="Times New Roman"/>
          <w:sz w:val="24"/>
        </w:rPr>
        <w:t xml:space="preserve"> jellemzőit felsorolni.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Kulcsfogalmak: Ivarsejt, nemi hormon, elsődleges, másodlagos nemi jelleg, nemi szerv, nemi identitás, egyedfejlődés, szexualitás, fogamzásgátlás, tudatos családtervezés.</w:t>
      </w:r>
    </w:p>
    <w:p w:rsidR="00DE75DA" w:rsidRPr="006B096C" w:rsidRDefault="00DE75DA" w:rsidP="00DE75DA">
      <w:pPr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69C"/>
    <w:multiLevelType w:val="hybridMultilevel"/>
    <w:tmpl w:val="95789B6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506F"/>
    <w:multiLevelType w:val="hybridMultilevel"/>
    <w:tmpl w:val="448CFCB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46F0"/>
    <w:multiLevelType w:val="hybridMultilevel"/>
    <w:tmpl w:val="36CC799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53F1"/>
    <w:multiLevelType w:val="hybridMultilevel"/>
    <w:tmpl w:val="07661F8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6AF1"/>
    <w:multiLevelType w:val="hybridMultilevel"/>
    <w:tmpl w:val="E7DEE15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7690"/>
    <w:multiLevelType w:val="hybridMultilevel"/>
    <w:tmpl w:val="A5E25D1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45625"/>
    <w:rsid w:val="004A4369"/>
    <w:rsid w:val="00527915"/>
    <w:rsid w:val="005651D4"/>
    <w:rsid w:val="00634CD7"/>
    <w:rsid w:val="00665CD2"/>
    <w:rsid w:val="007077C4"/>
    <w:rsid w:val="007C2A9A"/>
    <w:rsid w:val="007C48E9"/>
    <w:rsid w:val="0081174E"/>
    <w:rsid w:val="008133F1"/>
    <w:rsid w:val="0083682A"/>
    <w:rsid w:val="008D5C10"/>
    <w:rsid w:val="008E2607"/>
    <w:rsid w:val="008F1AD3"/>
    <w:rsid w:val="00917B90"/>
    <w:rsid w:val="009339AA"/>
    <w:rsid w:val="009A59CD"/>
    <w:rsid w:val="009C47EE"/>
    <w:rsid w:val="00A431CE"/>
    <w:rsid w:val="00B76408"/>
    <w:rsid w:val="00B94788"/>
    <w:rsid w:val="00C57DF0"/>
    <w:rsid w:val="00D155FF"/>
    <w:rsid w:val="00DE75DA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DE75DA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DE75DA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2020-09-25T17:56:00Z</dcterms:created>
  <dcterms:modified xsi:type="dcterms:W3CDTF">2020-09-25T17:56:00Z</dcterms:modified>
</cp:coreProperties>
</file>