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9AA" w:rsidRPr="006B096C" w:rsidRDefault="009339AA" w:rsidP="009339AA">
      <w:pPr>
        <w:spacing w:after="0" w:line="240" w:lineRule="auto"/>
        <w:rPr>
          <w:rFonts w:ascii="Times New Roman" w:hAnsi="Times New Roman"/>
          <w:b/>
          <w:bCs/>
          <w:sz w:val="24"/>
          <w:lang w:bidi="hu-HU"/>
        </w:rPr>
      </w:pPr>
      <w:r w:rsidRPr="006B096C">
        <w:rPr>
          <w:rFonts w:ascii="Times New Roman" w:hAnsi="Times New Roman"/>
          <w:b/>
          <w:bCs/>
          <w:sz w:val="24"/>
          <w:lang w:bidi="hu-HU"/>
        </w:rPr>
        <w:t>7. évfolyam</w:t>
      </w:r>
    </w:p>
    <w:p w:rsidR="009339AA" w:rsidRPr="006B096C" w:rsidRDefault="009339AA" w:rsidP="009339AA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Gondolkodási és megismerési módszerek</w:t>
      </w:r>
    </w:p>
    <w:p w:rsidR="009339AA" w:rsidRPr="006B096C" w:rsidRDefault="009339AA" w:rsidP="009339AA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Elemek halmazba rendezése több szempont alapján.</w:t>
      </w:r>
    </w:p>
    <w:p w:rsidR="009339AA" w:rsidRPr="006B096C" w:rsidRDefault="009339AA" w:rsidP="009339AA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Egyszerű állítások igaz és hamis voltának eldöntése, állítások tagadása. </w:t>
      </w:r>
    </w:p>
    <w:p w:rsidR="009339AA" w:rsidRPr="006B096C" w:rsidRDefault="009339AA" w:rsidP="009339AA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Állítások, feltételezések, választások világos, érthető közlésének képessége, szövegek értelmezése egyszerűbb esetekben. </w:t>
      </w:r>
    </w:p>
    <w:p w:rsidR="009339AA" w:rsidRPr="006B096C" w:rsidRDefault="009339AA" w:rsidP="009339AA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Kombinatorikai feladatok megoldása az összes eset </w:t>
      </w:r>
      <w:proofErr w:type="gramStart"/>
      <w:r w:rsidRPr="006B096C">
        <w:rPr>
          <w:rFonts w:ascii="Times New Roman" w:hAnsi="Times New Roman"/>
          <w:sz w:val="24"/>
        </w:rPr>
        <w:t>szisztematikus</w:t>
      </w:r>
      <w:proofErr w:type="gramEnd"/>
      <w:r w:rsidRPr="006B096C">
        <w:rPr>
          <w:rFonts w:ascii="Times New Roman" w:hAnsi="Times New Roman"/>
          <w:sz w:val="24"/>
        </w:rPr>
        <w:t xml:space="preserve"> összeszámlálásával. </w:t>
      </w:r>
    </w:p>
    <w:p w:rsidR="009339AA" w:rsidRPr="006B096C" w:rsidRDefault="009339AA" w:rsidP="009339AA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Fagráfok használata feladatmegoldások során.</w:t>
      </w:r>
    </w:p>
    <w:p w:rsidR="009339AA" w:rsidRPr="006B096C" w:rsidRDefault="009339AA" w:rsidP="009339AA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Számtan, algebra</w:t>
      </w:r>
    </w:p>
    <w:p w:rsidR="009339AA" w:rsidRPr="006B096C" w:rsidRDefault="009339AA" w:rsidP="009339AA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Biztos számolási ismeretek a racionális számkörben. A műveleti sorrend, zárójelezésre vonatkozó szabályok ismerete, helyes alkalmazása. Az eredmény becslése, ellenőrzése, helyes és értelmes kerekítése.</w:t>
      </w:r>
    </w:p>
    <w:p w:rsidR="009339AA" w:rsidRPr="006B096C" w:rsidRDefault="009339AA" w:rsidP="009339AA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Mérés, mértékegység használata, átváltás. Egyenes arányosság, fordított arányosság. </w:t>
      </w:r>
    </w:p>
    <w:p w:rsidR="009339AA" w:rsidRPr="006B096C" w:rsidRDefault="009339AA" w:rsidP="009339AA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A százalékszámítás alapfogalmainak ismerete, a tanult összefüggések alkalmazása feladatmegoldás során. </w:t>
      </w:r>
    </w:p>
    <w:p w:rsidR="009339AA" w:rsidRPr="006B096C" w:rsidRDefault="009339AA" w:rsidP="009339AA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legnagyobb közös osztó kiválasztása az összes osztóból, a legkisebb pozitív közös többszörös kiválasztása a többszörösök közül.</w:t>
      </w:r>
    </w:p>
    <w:p w:rsidR="009339AA" w:rsidRPr="006B096C" w:rsidRDefault="009339AA" w:rsidP="009339AA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Prímszám, összetett szám. Prímtényezős felbontás. </w:t>
      </w:r>
    </w:p>
    <w:p w:rsidR="009339AA" w:rsidRPr="006B096C" w:rsidRDefault="009339AA" w:rsidP="009339AA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Egyszerű algebrai egész kifejezések helyettesítési értéke. Összevonás. Többtagú kifejezés szorzása egytagúval.</w:t>
      </w:r>
    </w:p>
    <w:p w:rsidR="009339AA" w:rsidRPr="006B096C" w:rsidRDefault="009339AA" w:rsidP="009339AA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Négyzetre emelés, hatványozás pozitív egész kitevők estén. </w:t>
      </w:r>
    </w:p>
    <w:p w:rsidR="009339AA" w:rsidRPr="006B096C" w:rsidRDefault="009339AA" w:rsidP="009339AA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Elsőfokú egyenletek és egyenlőtlenségek. A matematikából és a mindennapi életből vett egyszerű szöveges feladatok megoldása következtetéssel, egyenlettel. Ellenőrzés. A megoldás ábrázolása számegyenesen.</w:t>
      </w:r>
    </w:p>
    <w:p w:rsidR="009339AA" w:rsidRPr="006B096C" w:rsidRDefault="009339AA" w:rsidP="009339AA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betűkifejezések és az azokkal végzett műveletek alkalmazása matematikai, természettudományos és hétköznapi feladatok megoldásában.</w:t>
      </w:r>
    </w:p>
    <w:p w:rsidR="009339AA" w:rsidRPr="006B096C" w:rsidRDefault="009339AA" w:rsidP="009339AA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Számológép ésszerű használata a számolás megkönnyítésére.</w:t>
      </w:r>
    </w:p>
    <w:p w:rsidR="009339AA" w:rsidRPr="006B096C" w:rsidRDefault="009339AA" w:rsidP="009339AA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Összefüggések, függvények, sorozatok</w:t>
      </w:r>
    </w:p>
    <w:p w:rsidR="009339AA" w:rsidRPr="006B096C" w:rsidRDefault="009339AA" w:rsidP="009339AA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Megadott sorozatok folytatása adott szabály szerint.</w:t>
      </w:r>
    </w:p>
    <w:p w:rsidR="009339AA" w:rsidRPr="006B096C" w:rsidRDefault="009339AA" w:rsidP="009339AA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egyenes arányosság grafikonjának felismerése, a lineáris kapcsolatokról tanultak alkalmazása természettudományos feladatokban is.</w:t>
      </w:r>
    </w:p>
    <w:p w:rsidR="009339AA" w:rsidRPr="006B096C" w:rsidRDefault="009339AA" w:rsidP="009339AA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Grafikonok elemzései a tanult szempontok szerint, grafikonok készítése, grafikonokról adatok leolvasása. Táblázatok adatinak kiolvasása, értelmezése, ábrázolása különböző típusú grafikonon.</w:t>
      </w:r>
    </w:p>
    <w:p w:rsidR="009339AA" w:rsidRPr="006B096C" w:rsidRDefault="009339AA" w:rsidP="009339AA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 xml:space="preserve">Geometria </w:t>
      </w:r>
    </w:p>
    <w:p w:rsidR="009339AA" w:rsidRPr="006B096C" w:rsidRDefault="009339AA" w:rsidP="009339AA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tanuló a geometriai ismeretek segítségével képes jó ábrákat készíteni, pontos szerkesztéseket végezni.</w:t>
      </w:r>
    </w:p>
    <w:p w:rsidR="009339AA" w:rsidRPr="006B096C" w:rsidRDefault="009339AA" w:rsidP="009339AA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Ismeri a tanult geometriai alakzatok tulajdonságait (háromszögek, négyszögek belső és külső szögeinek összege, nevezetes négyszögek szimmetriatulajdonságai), tudását alkalmazza a feladatok megoldásában.</w:t>
      </w:r>
    </w:p>
    <w:p w:rsidR="009339AA" w:rsidRPr="006B096C" w:rsidRDefault="009339AA" w:rsidP="009339AA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Tengelyes és középpontos tükörkép szerkesztése.</w:t>
      </w:r>
    </w:p>
    <w:p w:rsidR="009339AA" w:rsidRDefault="009339AA" w:rsidP="009339AA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Háromszögek, </w:t>
      </w:r>
      <w:proofErr w:type="gramStart"/>
      <w:r w:rsidRPr="006B096C">
        <w:rPr>
          <w:rFonts w:ascii="Times New Roman" w:hAnsi="Times New Roman"/>
          <w:sz w:val="24"/>
        </w:rPr>
        <w:t>speciális</w:t>
      </w:r>
      <w:proofErr w:type="gramEnd"/>
      <w:r w:rsidRPr="006B096C">
        <w:rPr>
          <w:rFonts w:ascii="Times New Roman" w:hAnsi="Times New Roman"/>
          <w:sz w:val="24"/>
        </w:rPr>
        <w:t xml:space="preserve"> négyszögek és a kör kerületének, területének számítása feladatokban.</w:t>
      </w:r>
    </w:p>
    <w:p w:rsidR="009339AA" w:rsidRDefault="009339AA" w:rsidP="009339AA">
      <w:pPr>
        <w:spacing w:after="0" w:line="240" w:lineRule="auto"/>
        <w:contextualSpacing/>
        <w:rPr>
          <w:rFonts w:ascii="Times New Roman" w:hAnsi="Times New Roman"/>
          <w:sz w:val="24"/>
        </w:rPr>
      </w:pPr>
    </w:p>
    <w:p w:rsidR="009339AA" w:rsidRPr="00373D85" w:rsidRDefault="009339AA" w:rsidP="009339AA">
      <w:pPr>
        <w:spacing w:after="0" w:line="240" w:lineRule="auto"/>
        <w:contextualSpacing/>
        <w:rPr>
          <w:rFonts w:ascii="Times New Roman" w:hAnsi="Times New Roman"/>
          <w:sz w:val="24"/>
        </w:rPr>
      </w:pPr>
    </w:p>
    <w:p w:rsidR="009339AA" w:rsidRPr="006B096C" w:rsidRDefault="009339AA" w:rsidP="009339AA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tanult testek (háromszög és négyszög alapú egyenes hasáb) térfogatképleteinek ismeretében ki tudja számolni a mindennapjainkban előforduló testek térfogatát, űrmértékét.</w:t>
      </w:r>
    </w:p>
    <w:p w:rsidR="009339AA" w:rsidRPr="006B096C" w:rsidRDefault="009339AA" w:rsidP="009339AA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Valószínűség, statisztika</w:t>
      </w:r>
    </w:p>
    <w:p w:rsidR="009339AA" w:rsidRPr="006B096C" w:rsidRDefault="009339AA" w:rsidP="009339AA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lastRenderedPageBreak/>
        <w:t xml:space="preserve">Valószínűségi kísérletek eredményeinek értelmes lejegyzése, </w:t>
      </w:r>
      <w:proofErr w:type="gramStart"/>
      <w:r w:rsidRPr="006B096C">
        <w:rPr>
          <w:rFonts w:ascii="Times New Roman" w:hAnsi="Times New Roman"/>
          <w:sz w:val="24"/>
        </w:rPr>
        <w:t>relatív</w:t>
      </w:r>
      <w:proofErr w:type="gramEnd"/>
      <w:r w:rsidRPr="006B096C">
        <w:rPr>
          <w:rFonts w:ascii="Times New Roman" w:hAnsi="Times New Roman"/>
          <w:sz w:val="24"/>
        </w:rPr>
        <w:t xml:space="preserve"> gyakoriságok kiszámítása.</w:t>
      </w:r>
    </w:p>
    <w:p w:rsidR="009339AA" w:rsidRPr="006B096C" w:rsidRDefault="009339AA" w:rsidP="009339AA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proofErr w:type="gramStart"/>
      <w:r w:rsidRPr="006B096C">
        <w:rPr>
          <w:rFonts w:ascii="Times New Roman" w:hAnsi="Times New Roman"/>
          <w:sz w:val="24"/>
        </w:rPr>
        <w:t>Konkrét</w:t>
      </w:r>
      <w:proofErr w:type="gramEnd"/>
      <w:r w:rsidRPr="006B096C">
        <w:rPr>
          <w:rFonts w:ascii="Times New Roman" w:hAnsi="Times New Roman"/>
          <w:sz w:val="24"/>
        </w:rPr>
        <w:t xml:space="preserve"> feladatok kapcsán a tanuló képes esélylatolgatásra, felismeri a biztos és a lehetetlen eseményt.</w:t>
      </w:r>
    </w:p>
    <w:p w:rsidR="009339AA" w:rsidRDefault="009339AA" w:rsidP="009339AA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Zsebszámológép célszerű használata statisztikai számításokban.</w:t>
      </w:r>
    </w:p>
    <w:p w:rsidR="009339AA" w:rsidRPr="006B096C" w:rsidRDefault="009339AA" w:rsidP="009339AA">
      <w:pPr>
        <w:pStyle w:val="Listaszerbekezds"/>
        <w:spacing w:after="0" w:line="240" w:lineRule="auto"/>
        <w:rPr>
          <w:rFonts w:ascii="Times New Roman" w:hAnsi="Times New Roman"/>
          <w:sz w:val="24"/>
        </w:rPr>
      </w:pPr>
    </w:p>
    <w:p w:rsidR="007C48E9" w:rsidRDefault="007C48E9">
      <w:bookmarkStart w:id="0" w:name="_GoBack"/>
      <w:bookmarkEnd w:id="0"/>
    </w:p>
    <w:sectPr w:rsidR="007C48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D77DFE"/>
    <w:multiLevelType w:val="hybridMultilevel"/>
    <w:tmpl w:val="A1F00A12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BB6E45"/>
    <w:multiLevelType w:val="hybridMultilevel"/>
    <w:tmpl w:val="2FB455A6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221B29"/>
    <w:multiLevelType w:val="hybridMultilevel"/>
    <w:tmpl w:val="689A3306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23134F"/>
    <w:multiLevelType w:val="hybridMultilevel"/>
    <w:tmpl w:val="D8165724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B74C49"/>
    <w:multiLevelType w:val="hybridMultilevel"/>
    <w:tmpl w:val="B8983598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95"/>
    <w:rsid w:val="000B7AED"/>
    <w:rsid w:val="000E286F"/>
    <w:rsid w:val="002B0095"/>
    <w:rsid w:val="002E7721"/>
    <w:rsid w:val="00316231"/>
    <w:rsid w:val="00445625"/>
    <w:rsid w:val="00527915"/>
    <w:rsid w:val="007C2A9A"/>
    <w:rsid w:val="007C48E9"/>
    <w:rsid w:val="008133F1"/>
    <w:rsid w:val="009339AA"/>
    <w:rsid w:val="009C47EE"/>
    <w:rsid w:val="00B94788"/>
    <w:rsid w:val="00C57DF0"/>
    <w:rsid w:val="00D155FF"/>
    <w:rsid w:val="00E1036D"/>
    <w:rsid w:val="00F03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494BB4-AD70-4AC6-89F6-10FB0125E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Átfogó eredménycél,Átfogó eredménycélok,Étfogó eredménycélok,lista_2,Listaszerű bekezdés1,List Paragraph,List Paragraph1,Welt L,List Paragraph à moi,Számozott lista 1,Eszeri felsorolás,Bullet List,FooterText,numbered,列出段落,列出段落1"/>
    <w:basedOn w:val="Norml"/>
    <w:link w:val="ListaszerbekezdsChar"/>
    <w:uiPriority w:val="34"/>
    <w:qFormat/>
    <w:rsid w:val="009339AA"/>
    <w:pPr>
      <w:keepLines/>
      <w:spacing w:before="120" w:after="120" w:line="312" w:lineRule="auto"/>
      <w:ind w:left="851"/>
      <w:jc w:val="both"/>
    </w:pPr>
    <w:rPr>
      <w:rFonts w:ascii="Calibri" w:eastAsia="Times New Roman" w:hAnsi="Calibri" w:cs="Times New Roman"/>
      <w:sz w:val="20"/>
      <w:szCs w:val="24"/>
    </w:rPr>
  </w:style>
  <w:style w:type="character" w:customStyle="1" w:styleId="ListaszerbekezdsChar">
    <w:name w:val="Listaszerű bekezdés Char"/>
    <w:aliases w:val="Átfogó eredménycél Char,Átfogó eredménycélok Char,Étfogó eredménycélok Char,lista_2 Char,Listaszerű bekezdés1 Char,List Paragraph Char,List Paragraph1 Char,Welt L Char,List Paragraph à moi Char,Számozott lista 1 Char,列出段落 Char"/>
    <w:link w:val="Listaszerbekezds"/>
    <w:uiPriority w:val="34"/>
    <w:qFormat/>
    <w:rsid w:val="009339AA"/>
    <w:rPr>
      <w:rFonts w:ascii="Calibri" w:eastAsia="Times New Roman" w:hAnsi="Calibri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369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Alica</dc:creator>
  <cp:keywords/>
  <dc:description/>
  <cp:lastModifiedBy>Alica</cp:lastModifiedBy>
  <cp:revision>2</cp:revision>
  <dcterms:created xsi:type="dcterms:W3CDTF">2020-09-25T17:30:00Z</dcterms:created>
  <dcterms:modified xsi:type="dcterms:W3CDTF">2020-09-25T17:30:00Z</dcterms:modified>
</cp:coreProperties>
</file>