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801" w:rsidRPr="006B096C" w:rsidRDefault="00041801" w:rsidP="00041801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8. évfolyam</w:t>
      </w:r>
    </w:p>
    <w:p w:rsidR="00041801" w:rsidRPr="006B096C" w:rsidRDefault="00041801" w:rsidP="0004180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Gondolkodási és megismerési módszerek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Elemek halmazba rendezése több szempont alapján.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állítások igaz vagy hamis voltának eldöntése, állítások tagadása.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Állítások, feltételezések, választások világos, érthető közlésének képessége, szövegek értelmezése egyszerűbb esetekben.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Kombinatorikai feladatok megoldása az összes eset </w:t>
      </w:r>
      <w:proofErr w:type="gramStart"/>
      <w:r w:rsidRPr="006B096C">
        <w:rPr>
          <w:rFonts w:ascii="Times New Roman" w:hAnsi="Times New Roman"/>
          <w:sz w:val="24"/>
        </w:rPr>
        <w:t>szisztematikus</w:t>
      </w:r>
      <w:proofErr w:type="gramEnd"/>
      <w:r w:rsidRPr="006B096C">
        <w:rPr>
          <w:rFonts w:ascii="Times New Roman" w:hAnsi="Times New Roman"/>
          <w:sz w:val="24"/>
        </w:rPr>
        <w:t xml:space="preserve"> összeszámlálásával.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Fagráfok használata feladatmegoldások során.</w:t>
      </w:r>
    </w:p>
    <w:p w:rsidR="00041801" w:rsidRPr="006B096C" w:rsidRDefault="00041801" w:rsidP="0004180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Számtan, algebra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Biztos számolási ismeretek a racionális számkörben. A műveleti sorrendre, zárójelezésre vonatkozó szabályok ismerete, helyes alkalmazása. Az eredmény becslése, ellenőrzése, helyes és értelmes kerekítése.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Mérés, mértékegység használata, átváltás. Egyenes arányosság, fordított arányosság.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százalékszámítás alapfogalmainak ismerete, a tanult összefüggések alkalmazása feladatmegoldás során.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legnagyobb közös osztó kiválasztása az összes osztóból, a legkisebb pozitív közös többszörös kiválasztása a többszörösök közül.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Prímszám, összetett szám. Prímtényezős felbontás.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algebrai egész kifejezések helyettesítési értéke. Összevonás. Többtagú kifejezés szorzása egytagúval.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Négyzetre emelés, négyzetgyökvonás négyzetszámokból, hatványozás pozitív egész kievők esetén.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Elsőfokú egyenletek és egyenlőtlenségek. A matematikából és a mindennapi életből vett egyszerű szöveges feladatok megoldása következtetéssel, egyenlettel. Ellenőrzés. A megoldás ábrázolása számegyenesen.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betűkifejezések és az azokkal végzett műveletek alkalmazása matematikai, természettudományos és hétköznapi feladatok megoldásában.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Számológép ésszerű használata a számolás megkönnyítésére.</w:t>
      </w:r>
    </w:p>
    <w:p w:rsidR="00041801" w:rsidRPr="006B096C" w:rsidRDefault="00041801" w:rsidP="0004180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Összefüggések, függvények, sorozatok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Megadott sorozatok folytatása adott szabály szerint.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Sorozat n. elemének kiszámolása.</w:t>
      </w:r>
    </w:p>
    <w:p w:rsidR="00041801" w:rsidRDefault="00041801" w:rsidP="0004180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egyenes arányosság grafikonjának felismerése, a lineáris kapcsolatokról tanultak alkalmazása természettudományos feladatokban is.</w:t>
      </w:r>
    </w:p>
    <w:p w:rsidR="00041801" w:rsidRDefault="00041801" w:rsidP="0004180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041801" w:rsidRPr="00373D85" w:rsidRDefault="00041801" w:rsidP="0004180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041801" w:rsidRPr="006B096C" w:rsidRDefault="00041801" w:rsidP="0004180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Grafikonok elemzései a tanult szempontok szerint, grafikonok készítése, grafikonokról adatok leolvasása. Táblázatok adatinak kiolvasása, értelmezése, ábrázolása különböző típusú grafikonon.</w:t>
      </w:r>
    </w:p>
    <w:p w:rsidR="00041801" w:rsidRPr="006B096C" w:rsidRDefault="00041801" w:rsidP="0004180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 xml:space="preserve">Geometria 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a geometriai ismeretek segítségével képes jó ábrákat készíteni, pontos szerkesztéseket végezni.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 tanult geometriai alakzatok tulajdonságait (háromszögek, négyszögek belső és külső szögeinek összege, nevezetes négyszögek szimmetriatulajdonságai), tudását alkalmazza a feladatok megoldásában.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Tengelyes és középpontos tükörkép, eltolt alakzat képének szerkesztése. Kicsinyítés és nagyítás felismerése hétköznapi helyzetekben (szerkesztés nélkül).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Pitagorasz-tétel kimondása és alkalmazása számítási feladatokban.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Háromszögek, </w:t>
      </w:r>
      <w:proofErr w:type="gramStart"/>
      <w:r w:rsidRPr="006B096C">
        <w:rPr>
          <w:rFonts w:ascii="Times New Roman" w:hAnsi="Times New Roman"/>
          <w:sz w:val="24"/>
        </w:rPr>
        <w:t>speciális</w:t>
      </w:r>
      <w:proofErr w:type="gramEnd"/>
      <w:r w:rsidRPr="006B096C">
        <w:rPr>
          <w:rFonts w:ascii="Times New Roman" w:hAnsi="Times New Roman"/>
          <w:sz w:val="24"/>
        </w:rPr>
        <w:t xml:space="preserve"> négyszögek és a kör kerületének, területének számítása feladatokban.</w:t>
      </w:r>
    </w:p>
    <w:p w:rsidR="00041801" w:rsidRPr="00446BFA" w:rsidRDefault="00041801" w:rsidP="0004180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 tanult testek (háromszög és négyszög alapú egyenes hasáb) térfogatképleteinek ismeretében ki tudja számolni a mindennapjainkban előforduló testek térfogatát, űrmértékét.</w:t>
      </w:r>
    </w:p>
    <w:p w:rsidR="00041801" w:rsidRPr="006B096C" w:rsidRDefault="00041801" w:rsidP="0004180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Valószínűség, statisztika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Valószínűségi kísérletek eredményeinek értelmes lejegyzése, </w:t>
      </w:r>
      <w:proofErr w:type="gramStart"/>
      <w:r w:rsidRPr="006B096C">
        <w:rPr>
          <w:rFonts w:ascii="Times New Roman" w:hAnsi="Times New Roman"/>
          <w:sz w:val="24"/>
        </w:rPr>
        <w:t>relatív</w:t>
      </w:r>
      <w:proofErr w:type="gramEnd"/>
      <w:r w:rsidRPr="006B096C">
        <w:rPr>
          <w:rFonts w:ascii="Times New Roman" w:hAnsi="Times New Roman"/>
          <w:sz w:val="24"/>
        </w:rPr>
        <w:t xml:space="preserve"> gyakoriságok kiszámítása.</w:t>
      </w:r>
    </w:p>
    <w:p w:rsidR="00041801" w:rsidRPr="006B096C" w:rsidRDefault="00041801" w:rsidP="0004180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Konkrét</w:t>
      </w:r>
      <w:proofErr w:type="gramEnd"/>
      <w:r w:rsidRPr="006B096C">
        <w:rPr>
          <w:rFonts w:ascii="Times New Roman" w:hAnsi="Times New Roman"/>
          <w:sz w:val="24"/>
        </w:rPr>
        <w:t xml:space="preserve"> feladatok kapcsán a tanuló érti az esély, a valószínűség fogalmát, felismeri a biztos és a lehetetlen eseményt.</w:t>
      </w:r>
    </w:p>
    <w:p w:rsidR="00041801" w:rsidRPr="00446BFA" w:rsidRDefault="00041801" w:rsidP="00041801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Zsebszámológép célszerű használata statisztikai számításokban.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E719B"/>
    <w:multiLevelType w:val="hybridMultilevel"/>
    <w:tmpl w:val="12968B0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E20E7"/>
    <w:multiLevelType w:val="hybridMultilevel"/>
    <w:tmpl w:val="1122B7F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97102"/>
    <w:multiLevelType w:val="hybridMultilevel"/>
    <w:tmpl w:val="68504FC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84BB0"/>
    <w:multiLevelType w:val="hybridMultilevel"/>
    <w:tmpl w:val="C1C06DF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604712"/>
    <w:multiLevelType w:val="hybridMultilevel"/>
    <w:tmpl w:val="71507A4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86F"/>
    <w:rsid w:val="002B0095"/>
    <w:rsid w:val="002E7721"/>
    <w:rsid w:val="00316231"/>
    <w:rsid w:val="00445625"/>
    <w:rsid w:val="00527915"/>
    <w:rsid w:val="007C2A9A"/>
    <w:rsid w:val="007C48E9"/>
    <w:rsid w:val="008133F1"/>
    <w:rsid w:val="009339AA"/>
    <w:rsid w:val="009C47EE"/>
    <w:rsid w:val="00B94788"/>
    <w:rsid w:val="00C57DF0"/>
    <w:rsid w:val="00D155FF"/>
    <w:rsid w:val="00E1036D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041801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041801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2020-09-25T17:30:00Z</dcterms:created>
  <dcterms:modified xsi:type="dcterms:W3CDTF">2020-09-25T17:30:00Z</dcterms:modified>
</cp:coreProperties>
</file>