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BFA" w:rsidRPr="006B096C" w:rsidRDefault="00313BFA" w:rsidP="00313BF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Történelem tantárgy osztályozóvizsga követelménye évfolyamonként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5. évfolyam</w:t>
      </w:r>
    </w:p>
    <w:p w:rsidR="00313BFA" w:rsidRPr="006B096C" w:rsidRDefault="00313BFA" w:rsidP="00313BFA">
      <w:pPr>
        <w:spacing w:after="0" w:line="240" w:lineRule="auto"/>
        <w:ind w:left="320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1. Az emberiség őskora. Egyiptom és az ókori Kelet kultúrája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Fogalmak: </w:t>
      </w:r>
      <w:r w:rsidRPr="006B096C">
        <w:rPr>
          <w:rFonts w:ascii="Times New Roman" w:hAnsi="Times New Roman"/>
          <w:sz w:val="24"/>
          <w:lang w:bidi="hu-HU"/>
        </w:rPr>
        <w:t>őskor, ókor, régészet, szerszámkészítés, öntözéses földművelés, Krisztus előtt, Krisztus után, évtized, évszázad, emberöltő, fáraó, piramis, hieroglifa, ékírás, betűírás, múmia, Biblia, Ószövetség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 xml:space="preserve">: Ádám, Éva, Noé, Mózes </w:t>
      </w:r>
      <w:r w:rsidRPr="006B096C">
        <w:rPr>
          <w:rFonts w:ascii="Times New Roman" w:hAnsi="Times New Roman"/>
          <w:i/>
          <w:sz w:val="24"/>
          <w:lang w:bidi="hu-HU"/>
        </w:rPr>
        <w:t>Topográfia</w:t>
      </w:r>
      <w:r w:rsidRPr="006B096C">
        <w:rPr>
          <w:rFonts w:ascii="Times New Roman" w:hAnsi="Times New Roman"/>
          <w:sz w:val="24"/>
          <w:lang w:bidi="hu-HU"/>
        </w:rPr>
        <w:t xml:space="preserve">: ókori Kelet, Egyiptom, Nílus </w:t>
      </w:r>
      <w:r w:rsidRPr="006B096C">
        <w:rPr>
          <w:rFonts w:ascii="Times New Roman" w:hAnsi="Times New Roman"/>
          <w:i/>
          <w:sz w:val="24"/>
          <w:lang w:bidi="hu-HU"/>
        </w:rPr>
        <w:t xml:space="preserve">Évszámok: </w:t>
      </w:r>
      <w:r w:rsidRPr="006B096C">
        <w:rPr>
          <w:rFonts w:ascii="Times New Roman" w:hAnsi="Times New Roman"/>
          <w:sz w:val="24"/>
          <w:lang w:bidi="hu-HU"/>
        </w:rPr>
        <w:t>Kr.e. 3000 körül</w:t>
      </w:r>
    </w:p>
    <w:p w:rsidR="00313BFA" w:rsidRPr="006B096C" w:rsidRDefault="00313BFA" w:rsidP="00313BFA">
      <w:pPr>
        <w:spacing w:after="0" w:line="240" w:lineRule="auto"/>
        <w:ind w:left="320"/>
        <w:rPr>
          <w:rFonts w:ascii="Times New Roman" w:hAnsi="Times New Roman"/>
          <w:bCs/>
          <w:sz w:val="24"/>
          <w:lang w:bidi="hu-HU"/>
        </w:rPr>
      </w:pPr>
      <w:r w:rsidRPr="006B096C">
        <w:rPr>
          <w:rFonts w:ascii="Times New Roman" w:hAnsi="Times New Roman"/>
          <w:bCs/>
          <w:sz w:val="24"/>
          <w:lang w:bidi="hu-HU"/>
        </w:rPr>
        <w:t>2. Az ókori görög-római világ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Fogalmak</w:t>
      </w:r>
      <w:r w:rsidRPr="006B096C">
        <w:rPr>
          <w:rFonts w:ascii="Times New Roman" w:hAnsi="Times New Roman"/>
          <w:sz w:val="24"/>
          <w:lang w:bidi="hu-HU"/>
        </w:rPr>
        <w:t>: mítosz, városállam, olimpia, népgyűlés, Akropolisz, légió, rabszolga, provincia, népvándorlás, Újszövetség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Személyek: </w:t>
      </w:r>
      <w:r w:rsidRPr="006B096C">
        <w:rPr>
          <w:rFonts w:ascii="Times New Roman" w:hAnsi="Times New Roman"/>
          <w:sz w:val="24"/>
          <w:lang w:bidi="hu-HU"/>
        </w:rPr>
        <w:t xml:space="preserve">Zeusz, Periklész, Romulus, Hannibál, Julius, Caesar, Augustus, Jézus, Mária, József </w:t>
      </w:r>
      <w:r w:rsidRPr="006B096C">
        <w:rPr>
          <w:rFonts w:ascii="Times New Roman" w:hAnsi="Times New Roman"/>
          <w:i/>
          <w:sz w:val="24"/>
          <w:lang w:bidi="hu-HU"/>
        </w:rPr>
        <w:t>Topográfia</w:t>
      </w:r>
      <w:r w:rsidRPr="006B096C">
        <w:rPr>
          <w:rFonts w:ascii="Times New Roman" w:hAnsi="Times New Roman"/>
          <w:sz w:val="24"/>
          <w:lang w:bidi="hu-HU"/>
        </w:rPr>
        <w:t xml:space="preserve">: Balkán-félsziget, Olümposz, Athén, Spárta, Perzsa Birodalom, Marathón, Itáliai- félsziget, Róma, Karthágó, Szicília, Római Birodalom, Pannónia, Aquincum, Júdea, Betlehem </w:t>
      </w:r>
      <w:r w:rsidRPr="006B096C">
        <w:rPr>
          <w:rFonts w:ascii="Times New Roman" w:hAnsi="Times New Roman"/>
          <w:i/>
          <w:sz w:val="24"/>
          <w:lang w:bidi="hu-HU"/>
        </w:rPr>
        <w:t xml:space="preserve">Évszámok: </w:t>
      </w:r>
      <w:r w:rsidRPr="006B096C">
        <w:rPr>
          <w:rFonts w:ascii="Times New Roman" w:hAnsi="Times New Roman"/>
          <w:sz w:val="24"/>
          <w:lang w:bidi="hu-HU"/>
        </w:rPr>
        <w:t>Kr.e.776, Kr.e. 490, Kr.e. V. század közepe, Kr.e.44, Kr.u.476</w:t>
      </w:r>
    </w:p>
    <w:p w:rsidR="00313BFA" w:rsidRPr="006B096C" w:rsidRDefault="00313BFA" w:rsidP="00313BFA">
      <w:pPr>
        <w:spacing w:after="0" w:line="240" w:lineRule="auto"/>
        <w:ind w:left="320"/>
        <w:rPr>
          <w:rFonts w:ascii="Times New Roman" w:hAnsi="Times New Roman"/>
          <w:bCs/>
          <w:sz w:val="24"/>
          <w:lang w:bidi="hu-HU"/>
        </w:rPr>
      </w:pPr>
      <w:r w:rsidRPr="006B096C">
        <w:rPr>
          <w:rFonts w:ascii="Times New Roman" w:hAnsi="Times New Roman"/>
          <w:bCs/>
          <w:sz w:val="24"/>
          <w:lang w:bidi="hu-HU"/>
        </w:rPr>
        <w:t>3. A középkori Európa világa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Fogalmak</w:t>
      </w:r>
      <w:r w:rsidRPr="006B096C">
        <w:rPr>
          <w:rFonts w:ascii="Times New Roman" w:hAnsi="Times New Roman"/>
          <w:sz w:val="24"/>
          <w:lang w:bidi="hu-HU"/>
        </w:rPr>
        <w:t xml:space="preserve">: középkor, uradalom, hűbérúr, hűbéres, vár, jobbágy, robot, majorság, iszlám, pápa, szerzetes, eretnek, kolostor, </w:t>
      </w:r>
      <w:proofErr w:type="gramStart"/>
      <w:r w:rsidRPr="006B096C">
        <w:rPr>
          <w:rFonts w:ascii="Times New Roman" w:hAnsi="Times New Roman"/>
          <w:sz w:val="24"/>
          <w:lang w:bidi="hu-HU"/>
        </w:rPr>
        <w:t>kódex</w:t>
      </w:r>
      <w:proofErr w:type="gramEnd"/>
      <w:r w:rsidRPr="006B096C">
        <w:rPr>
          <w:rFonts w:ascii="Times New Roman" w:hAnsi="Times New Roman"/>
          <w:sz w:val="24"/>
          <w:lang w:bidi="hu-HU"/>
        </w:rPr>
        <w:t>, lovag, középkori város, céh, járvány, távolsági kereskedelem, könyvnyomtatás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>: Nagy Károly, Mohamed, Szent Benedek, Gutenberg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Topográfia</w:t>
      </w:r>
      <w:r w:rsidRPr="006B096C">
        <w:rPr>
          <w:rFonts w:ascii="Times New Roman" w:hAnsi="Times New Roman"/>
          <w:sz w:val="24"/>
          <w:lang w:bidi="hu-HU"/>
        </w:rPr>
        <w:t>: Bizánci Császárság, Frank Birodalom, Mekka, Arab Birodalom, Német-Római Császárság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Évszámok</w:t>
      </w:r>
      <w:r w:rsidRPr="006B096C">
        <w:rPr>
          <w:rFonts w:ascii="Times New Roman" w:hAnsi="Times New Roman"/>
          <w:sz w:val="24"/>
          <w:lang w:bidi="hu-HU"/>
        </w:rPr>
        <w:t>: 622, 800, XV. század</w:t>
      </w:r>
    </w:p>
    <w:p w:rsidR="00313BFA" w:rsidRPr="006B096C" w:rsidRDefault="00313BFA" w:rsidP="00313BFA">
      <w:pPr>
        <w:spacing w:after="0" w:line="240" w:lineRule="auto"/>
        <w:ind w:left="320"/>
        <w:rPr>
          <w:rFonts w:ascii="Times New Roman" w:hAnsi="Times New Roman"/>
          <w:bCs/>
          <w:sz w:val="24"/>
          <w:lang w:bidi="hu-HU"/>
        </w:rPr>
      </w:pPr>
      <w:r w:rsidRPr="006B096C">
        <w:rPr>
          <w:rFonts w:ascii="Times New Roman" w:hAnsi="Times New Roman"/>
          <w:bCs/>
          <w:sz w:val="24"/>
          <w:lang w:bidi="hu-HU"/>
        </w:rPr>
        <w:t>4. A magyarság történetének kezdetei és az Árpádok kora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Fogalmak: </w:t>
      </w:r>
      <w:r w:rsidRPr="006B096C">
        <w:rPr>
          <w:rFonts w:ascii="Times New Roman" w:hAnsi="Times New Roman"/>
          <w:sz w:val="24"/>
          <w:lang w:bidi="hu-HU"/>
        </w:rPr>
        <w:t>hun, finnugor, félnomád életmód, törzs, nemzetség, nagycsalád, fejedelem, táltos, honfoglalás, kalandozás, vármegye, tized, ispán, tatár, kun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>: Attila, Álmos, Árpád, Géza fejedelem, Szent István, Gellért püspök, Szent László, IV. Béla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Topográfia</w:t>
      </w:r>
      <w:r w:rsidRPr="006B096C">
        <w:rPr>
          <w:rFonts w:ascii="Times New Roman" w:hAnsi="Times New Roman"/>
          <w:sz w:val="24"/>
          <w:lang w:bidi="hu-HU"/>
        </w:rPr>
        <w:t>: Urál, Etelköz, Vereckei-hágó, Kárpát-medence, Erdély, Esztergom, Székesfehérvár, Buda, Muhi</w:t>
      </w:r>
    </w:p>
    <w:p w:rsidR="00313BFA" w:rsidRPr="006B096C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Évszámok</w:t>
      </w:r>
      <w:r w:rsidRPr="006B096C">
        <w:rPr>
          <w:rFonts w:ascii="Times New Roman" w:hAnsi="Times New Roman"/>
          <w:sz w:val="24"/>
          <w:lang w:bidi="hu-HU"/>
        </w:rPr>
        <w:t>: IX. század, 895-900, 997-1038, 1077, 1241-42, 1301</w:t>
      </w:r>
    </w:p>
    <w:p w:rsidR="00313BFA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313BFA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313BFA" w:rsidRDefault="00313BFA" w:rsidP="00313BF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B0095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C47EE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2020-09-25T17:41:00Z</dcterms:created>
  <dcterms:modified xsi:type="dcterms:W3CDTF">2020-09-25T17:41:00Z</dcterms:modified>
</cp:coreProperties>
</file>